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36" w:lineRule="auto"/>
        <w:jc w:val="center"/>
        <w:outlineLvl w:val="0"/>
        <w:rPr>
          <w:rFonts w:ascii="宋体" w:hAnsi="宋体"/>
          <w:b/>
          <w:sz w:val="30"/>
          <w:szCs w:val="30"/>
        </w:rPr>
      </w:pPr>
      <w:r>
        <w:rPr>
          <w:rFonts w:ascii="宋体" w:hAnsi="宋体" w:cs="宋体"/>
          <w:b/>
          <w:bCs/>
          <w:kern w:val="36"/>
          <w:sz w:val="32"/>
          <w:szCs w:val="32"/>
        </w:rPr>
        <w:t>2（国内）+2（国外）模式培养特招生实施</w:t>
      </w:r>
      <w:r>
        <w:rPr>
          <w:rFonts w:hint="eastAsia" w:ascii="宋体" w:hAnsi="宋体" w:cs="宋体"/>
          <w:b/>
          <w:bCs/>
          <w:kern w:val="36"/>
          <w:sz w:val="32"/>
          <w:szCs w:val="32"/>
        </w:rPr>
        <w:t>办法</w:t>
      </w:r>
    </w:p>
    <w:p>
      <w:pPr>
        <w:widowControl/>
        <w:spacing w:before="100" w:beforeAutospacing="1" w:after="100" w:afterAutospacing="1" w:line="336" w:lineRule="auto"/>
        <w:ind w:firstLine="480" w:firstLineChars="200"/>
        <w:jc w:val="left"/>
        <w:rPr>
          <w:rFonts w:ascii="宋体" w:hAnsi="宋体" w:cs="宋体"/>
          <w:kern w:val="0"/>
          <w:sz w:val="24"/>
        </w:rPr>
      </w:pPr>
      <w:r>
        <w:rPr>
          <w:rFonts w:hint="eastAsia" w:cs="宋体"/>
          <w:kern w:val="0"/>
          <w:sz w:val="24"/>
        </w:rPr>
        <w:t>鉴于我校中外合作办学项目招生仅限于少数省份，许多有意愿赴国外接受高等教育的考生由于生源地限制在报考志愿时无法填报中外合作办学专业。为了使更多有志于出国学习的同学实现愿望，在一年级转专业中将面向有强烈出国学习意愿的学生设</w:t>
      </w:r>
      <w:r>
        <w:rPr>
          <w:rFonts w:ascii="宋体" w:hAnsi="宋体" w:cs="宋体"/>
          <w:kern w:val="0"/>
          <w:sz w:val="24"/>
        </w:rPr>
        <w:t>1</w:t>
      </w:r>
      <w:r>
        <w:rPr>
          <w:rFonts w:hint="eastAsia" w:ascii="宋体" w:hAnsi="宋体" w:cs="宋体"/>
          <w:kern w:val="0"/>
          <w:sz w:val="24"/>
        </w:rPr>
        <w:t>5</w:t>
      </w:r>
      <w:r>
        <w:rPr>
          <w:rFonts w:hint="eastAsia" w:cs="宋体"/>
          <w:kern w:val="0"/>
          <w:sz w:val="24"/>
        </w:rPr>
        <w:t>位出国学习特招生。具体实施方案如下：</w:t>
      </w:r>
    </w:p>
    <w:p>
      <w:pPr>
        <w:widowControl/>
        <w:spacing w:before="100" w:beforeAutospacing="1" w:after="100" w:afterAutospacing="1" w:line="336" w:lineRule="auto"/>
        <w:ind w:firstLine="480" w:firstLineChars="200"/>
        <w:jc w:val="left"/>
        <w:rPr>
          <w:rFonts w:ascii="宋体" w:hAnsi="宋体" w:cs="宋体"/>
          <w:kern w:val="0"/>
          <w:sz w:val="24"/>
        </w:rPr>
      </w:pPr>
      <w:r>
        <w:rPr>
          <w:rFonts w:hint="eastAsia" w:cs="宋体"/>
          <w:kern w:val="0"/>
          <w:sz w:val="24"/>
        </w:rPr>
        <w:t>一、招生专业：电气工程及其自动化（中外合作）</w:t>
      </w:r>
    </w:p>
    <w:p>
      <w:pPr>
        <w:widowControl/>
        <w:spacing w:before="100" w:beforeAutospacing="1" w:after="100" w:afterAutospacing="1" w:line="336" w:lineRule="auto"/>
        <w:ind w:firstLine="480" w:firstLineChars="200"/>
        <w:jc w:val="left"/>
        <w:rPr>
          <w:rFonts w:ascii="宋体" w:hAnsi="宋体" w:cs="宋体"/>
          <w:kern w:val="0"/>
          <w:sz w:val="24"/>
        </w:rPr>
      </w:pPr>
      <w:r>
        <w:rPr>
          <w:rFonts w:hint="eastAsia" w:cs="宋体"/>
          <w:kern w:val="0"/>
          <w:sz w:val="24"/>
        </w:rPr>
        <w:t>二、报名条件</w:t>
      </w:r>
    </w:p>
    <w:p>
      <w:pPr>
        <w:widowControl/>
        <w:spacing w:before="100" w:beforeAutospacing="1" w:after="100" w:afterAutospacing="1" w:line="336" w:lineRule="auto"/>
        <w:ind w:firstLine="480" w:firstLineChars="200"/>
        <w:jc w:val="left"/>
        <w:rPr>
          <w:rFonts w:cs="宋体"/>
          <w:kern w:val="0"/>
          <w:sz w:val="24"/>
          <w:highlight w:val="none"/>
        </w:rPr>
      </w:pPr>
      <w:r>
        <w:rPr>
          <w:rFonts w:ascii="宋体" w:hAnsi="宋体" w:cs="宋体"/>
          <w:kern w:val="0"/>
          <w:sz w:val="24"/>
        </w:rPr>
        <w:t>1</w:t>
      </w:r>
      <w:r>
        <w:rPr>
          <w:rFonts w:hint="eastAsia" w:cs="宋体"/>
          <w:kern w:val="0"/>
          <w:sz w:val="24"/>
        </w:rPr>
        <w:t>、一年级在校本科生，在校期间能自觉遵守学校各项规章制度、无违反校纪校规等行为；</w:t>
      </w:r>
      <w:r>
        <w:rPr>
          <w:rFonts w:hint="eastAsia" w:cs="宋体"/>
          <w:kern w:val="0"/>
          <w:sz w:val="24"/>
          <w:highlight w:val="none"/>
        </w:rPr>
        <w:t>并且已完成学分数不少于教学计划规定的学分。</w:t>
      </w:r>
    </w:p>
    <w:p>
      <w:pPr>
        <w:widowControl/>
        <w:spacing w:before="100" w:beforeAutospacing="1" w:after="100" w:afterAutospacing="1" w:line="336" w:lineRule="auto"/>
        <w:ind w:firstLine="480" w:firstLineChars="200"/>
        <w:jc w:val="left"/>
        <w:rPr>
          <w:rFonts w:cs="宋体"/>
          <w:kern w:val="0"/>
          <w:sz w:val="24"/>
        </w:rPr>
      </w:pPr>
      <w:r>
        <w:rPr>
          <w:rFonts w:ascii="宋体" w:hAnsi="宋体" w:cs="宋体"/>
          <w:kern w:val="0"/>
          <w:sz w:val="24"/>
        </w:rPr>
        <w:t>2</w:t>
      </w:r>
      <w:r>
        <w:rPr>
          <w:rFonts w:hint="eastAsia" w:ascii="宋体" w:hAnsi="宋体" w:cs="宋体"/>
          <w:kern w:val="0"/>
          <w:sz w:val="24"/>
        </w:rPr>
        <w:t>、申请进入</w:t>
      </w:r>
      <w:r>
        <w:rPr>
          <w:rFonts w:hint="eastAsia" w:cs="宋体"/>
          <w:kern w:val="0"/>
          <w:sz w:val="24"/>
        </w:rPr>
        <w:t>电气工程及其自动化（中外合作</w:t>
      </w:r>
      <w:r>
        <w:rPr>
          <w:rFonts w:hint="eastAsia" w:cs="宋体"/>
          <w:kern w:val="0"/>
          <w:sz w:val="24"/>
          <w:lang w:eastAsia="zh-CN"/>
        </w:rPr>
        <w:t>）</w:t>
      </w:r>
      <w:r>
        <w:rPr>
          <w:rFonts w:hint="eastAsia" w:cs="宋体"/>
          <w:kern w:val="0"/>
          <w:sz w:val="24"/>
          <w:lang w:val="en-US" w:eastAsia="zh-CN"/>
        </w:rPr>
        <w:t>专业</w:t>
      </w:r>
      <w:r>
        <w:rPr>
          <w:rFonts w:hint="eastAsia" w:ascii="宋体" w:hAnsi="宋体" w:cs="宋体"/>
          <w:kern w:val="0"/>
          <w:sz w:val="24"/>
        </w:rPr>
        <w:t>借读的学生</w:t>
      </w:r>
      <w:r>
        <w:rPr>
          <w:rFonts w:hint="eastAsia" w:cs="宋体"/>
          <w:kern w:val="0"/>
          <w:sz w:val="24"/>
        </w:rPr>
        <w:t>，原则上第一学期全部课程的绩点应排在原专业（方向）前</w:t>
      </w:r>
      <w:r>
        <w:rPr>
          <w:rFonts w:ascii="宋体" w:hAnsi="宋体" w:cs="宋体"/>
          <w:kern w:val="0"/>
          <w:sz w:val="24"/>
        </w:rPr>
        <w:t>30%</w:t>
      </w:r>
      <w:r>
        <w:rPr>
          <w:rFonts w:hint="eastAsia" w:cs="宋体"/>
          <w:kern w:val="0"/>
          <w:sz w:val="24"/>
        </w:rPr>
        <w:t>；对于绩点排名未进入前30%，但有强烈出国学习意愿的，需在当年8月底前</w:t>
      </w:r>
      <w:r>
        <w:rPr>
          <w:rFonts w:hint="eastAsia" w:cs="宋体"/>
          <w:color w:val="000000" w:themeColor="text1"/>
          <w:kern w:val="0"/>
          <w:sz w:val="24"/>
          <w:lang w:val="en-US" w:eastAsia="zh-CN"/>
          <w14:textFill>
            <w14:solidFill>
              <w14:schemeClr w14:val="tx1"/>
            </w14:solidFill>
          </w14:textFill>
        </w:rPr>
        <w:t>雅思</w:t>
      </w:r>
      <w:r>
        <w:rPr>
          <w:rFonts w:hint="eastAsia" w:cs="宋体"/>
          <w:kern w:val="0"/>
          <w:sz w:val="24"/>
        </w:rPr>
        <w:t>成绩达到要求（理工科雅思平均成绩5.0及以上、非理工科雅思平均成绩5.5及以上）方可于9月进入电气工程及其自动化（中外合作）</w:t>
      </w:r>
      <w:r>
        <w:rPr>
          <w:rFonts w:hint="eastAsia" w:cs="宋体"/>
          <w:kern w:val="0"/>
          <w:sz w:val="24"/>
          <w:lang w:val="en-US" w:eastAsia="zh-CN"/>
        </w:rPr>
        <w:t>专业</w:t>
      </w:r>
      <w:r>
        <w:rPr>
          <w:rFonts w:hint="eastAsia" w:cs="宋体"/>
          <w:kern w:val="0"/>
          <w:sz w:val="24"/>
        </w:rPr>
        <w:t>借读。（如遇雅思考试无法正常进行等特殊情况，将由校教学管理委员会讨论替代方案）</w:t>
      </w:r>
    </w:p>
    <w:p>
      <w:pPr>
        <w:widowControl/>
        <w:spacing w:before="100" w:beforeAutospacing="1" w:after="100" w:afterAutospacing="1" w:line="336" w:lineRule="auto"/>
        <w:ind w:firstLine="480" w:firstLineChars="200"/>
        <w:jc w:val="left"/>
        <w:rPr>
          <w:rFonts w:ascii="宋体" w:hAnsi="宋体" w:cs="宋体"/>
          <w:kern w:val="0"/>
          <w:sz w:val="24"/>
        </w:rPr>
      </w:pPr>
      <w:r>
        <w:rPr>
          <w:rFonts w:hint="eastAsia" w:cs="宋体"/>
          <w:kern w:val="0"/>
          <w:sz w:val="24"/>
        </w:rPr>
        <w:t>三、申请与录取办法</w:t>
      </w:r>
    </w:p>
    <w:p>
      <w:pPr>
        <w:widowControl/>
        <w:spacing w:before="100" w:beforeAutospacing="1" w:after="100" w:afterAutospacing="1" w:line="336" w:lineRule="auto"/>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 xml:space="preserve">. </w:t>
      </w:r>
      <w:r>
        <w:rPr>
          <w:rFonts w:hint="eastAsia" w:cs="宋体"/>
          <w:kern w:val="0"/>
          <w:sz w:val="24"/>
        </w:rPr>
        <w:t>报名：符合条件的学生均可向</w:t>
      </w:r>
      <w:r>
        <w:rPr>
          <w:rFonts w:hint="eastAsia" w:cs="宋体"/>
          <w:kern w:val="0"/>
          <w:sz w:val="24"/>
          <w:lang w:val="en-US" w:eastAsia="zh-CN"/>
        </w:rPr>
        <w:t>电气工程</w:t>
      </w:r>
      <w:r>
        <w:rPr>
          <w:rFonts w:hint="eastAsia" w:cs="宋体"/>
          <w:kern w:val="0"/>
          <w:sz w:val="24"/>
        </w:rPr>
        <w:t>学院提出申请，填写《</w:t>
      </w:r>
      <w:r>
        <w:rPr>
          <w:rFonts w:ascii="宋体" w:hAnsi="宋体" w:cs="宋体"/>
          <w:kern w:val="0"/>
          <w:sz w:val="24"/>
        </w:rPr>
        <w:t>2</w:t>
      </w:r>
      <w:r>
        <w:rPr>
          <w:rFonts w:hint="eastAsia" w:cs="宋体"/>
          <w:kern w:val="0"/>
          <w:sz w:val="24"/>
        </w:rPr>
        <w:t>（国内）</w:t>
      </w:r>
      <w:r>
        <w:rPr>
          <w:rFonts w:ascii="宋体" w:hAnsi="宋体" w:cs="宋体"/>
          <w:kern w:val="0"/>
          <w:sz w:val="24"/>
        </w:rPr>
        <w:t>+2</w:t>
      </w:r>
      <w:r>
        <w:rPr>
          <w:rFonts w:hint="eastAsia" w:cs="宋体"/>
          <w:kern w:val="0"/>
          <w:sz w:val="24"/>
        </w:rPr>
        <w:t>（国外）模式培养特招生申请表》，</w:t>
      </w:r>
      <w:r>
        <w:rPr>
          <w:rFonts w:hint="eastAsia" w:cs="宋体"/>
          <w:kern w:val="0"/>
          <w:sz w:val="24"/>
          <w:lang w:val="en-US" w:eastAsia="zh-CN"/>
        </w:rPr>
        <w:t>并</w:t>
      </w:r>
      <w:r>
        <w:rPr>
          <w:rFonts w:hint="eastAsia" w:cs="宋体"/>
          <w:kern w:val="0"/>
          <w:sz w:val="24"/>
        </w:rPr>
        <w:t>将经所在学院盖章的纸质版申请表，连同本人成绩单（经教务处盖章）交至</w:t>
      </w:r>
      <w:r>
        <w:rPr>
          <w:rFonts w:hint="eastAsia" w:cs="宋体"/>
          <w:kern w:val="0"/>
          <w:sz w:val="24"/>
          <w:lang w:val="en-US" w:eastAsia="zh-CN"/>
        </w:rPr>
        <w:t>电气工程学院综合</w:t>
      </w:r>
      <w:r>
        <w:rPr>
          <w:rFonts w:hint="eastAsia" w:cs="宋体"/>
          <w:kern w:val="0"/>
          <w:sz w:val="24"/>
        </w:rPr>
        <w:t>办公室。</w:t>
      </w:r>
    </w:p>
    <w:p>
      <w:pPr>
        <w:widowControl/>
        <w:spacing w:before="100" w:beforeAutospacing="1" w:after="100" w:afterAutospacing="1" w:line="336" w:lineRule="auto"/>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 报名</w:t>
      </w:r>
      <w:r>
        <w:rPr>
          <w:rFonts w:hint="eastAsia" w:cs="宋体"/>
          <w:kern w:val="0"/>
          <w:sz w:val="24"/>
        </w:rPr>
        <w:t>预选：</w:t>
      </w:r>
      <w:r>
        <w:rPr>
          <w:rFonts w:hint="eastAsia" w:ascii="宋体" w:hAnsi="宋体" w:cs="宋体"/>
          <w:kern w:val="0"/>
          <w:sz w:val="24"/>
        </w:rPr>
        <w:t>当符合报名条件的学生人数不超过计划招收学生人数120%时全部进入面试环节，否则根据报名学生第一学期</w:t>
      </w:r>
      <w:r>
        <w:rPr>
          <w:rFonts w:hint="eastAsia" w:ascii="宋体" w:hAnsi="宋体" w:cs="宋体"/>
          <w:kern w:val="0"/>
          <w:sz w:val="24"/>
          <w:lang w:val="en-US" w:eastAsia="zh-CN"/>
        </w:rPr>
        <w:t>专业排名和</w:t>
      </w:r>
      <w:r>
        <w:rPr>
          <w:rFonts w:hint="eastAsia" w:ascii="宋体" w:hAnsi="宋体" w:cs="宋体"/>
          <w:kern w:val="0"/>
          <w:sz w:val="24"/>
        </w:rPr>
        <w:t>平均绩点</w:t>
      </w:r>
      <w:r>
        <w:rPr>
          <w:rFonts w:hint="eastAsia" w:ascii="宋体" w:hAnsi="宋体" w:cs="宋体"/>
          <w:kern w:val="0"/>
          <w:sz w:val="24"/>
          <w:lang w:val="en-US" w:eastAsia="zh-CN"/>
        </w:rPr>
        <w:t>进行排序，</w:t>
      </w:r>
      <w:r>
        <w:rPr>
          <w:rFonts w:hint="eastAsia" w:ascii="宋体" w:hAnsi="宋体" w:cs="宋体"/>
          <w:kern w:val="0"/>
          <w:sz w:val="24"/>
        </w:rPr>
        <w:t>选择计划招收学生人数120%的学生进入面试</w:t>
      </w:r>
      <w:r>
        <w:rPr>
          <w:rFonts w:ascii="宋体" w:hAnsi="宋体" w:cs="宋体"/>
          <w:kern w:val="0"/>
          <w:sz w:val="24"/>
        </w:rPr>
        <w:t>。</w:t>
      </w:r>
    </w:p>
    <w:p>
      <w:pPr>
        <w:widowControl/>
        <w:spacing w:before="100" w:beforeAutospacing="1" w:after="100" w:afterAutospacing="1" w:line="336" w:lineRule="auto"/>
        <w:ind w:firstLine="480" w:firstLineChars="200"/>
        <w:jc w:val="left"/>
        <w:rPr>
          <w:rFonts w:ascii="宋体" w:hAnsi="宋体" w:cs="宋体"/>
          <w:kern w:val="0"/>
          <w:sz w:val="24"/>
        </w:rPr>
      </w:pPr>
      <w:r>
        <w:rPr>
          <w:rFonts w:hint="eastAsia" w:ascii="宋体" w:hAnsi="宋体" w:cs="宋体"/>
          <w:kern w:val="0"/>
          <w:sz w:val="24"/>
        </w:rPr>
        <w:t>3. 面试考核：</w:t>
      </w:r>
      <w:r>
        <w:rPr>
          <w:rFonts w:hint="eastAsia" w:ascii="宋体" w:hAnsi="宋体" w:cs="宋体"/>
          <w:kern w:val="0"/>
          <w:sz w:val="24"/>
          <w:lang w:val="en-US" w:eastAsia="zh-CN"/>
        </w:rPr>
        <w:t>电气工程</w:t>
      </w:r>
      <w:r>
        <w:rPr>
          <w:rFonts w:hint="eastAsia" w:ascii="宋体" w:hAnsi="宋体" w:cs="宋体"/>
          <w:kern w:val="0"/>
          <w:sz w:val="24"/>
        </w:rPr>
        <w:t>学院</w:t>
      </w:r>
      <w:r>
        <w:rPr>
          <w:rFonts w:hint="eastAsia" w:ascii="宋体" w:hAnsi="宋体" w:cs="宋体"/>
          <w:kern w:val="0"/>
          <w:sz w:val="24"/>
          <w:lang w:val="en-US" w:eastAsia="zh-CN"/>
        </w:rPr>
        <w:t>转专业</w:t>
      </w:r>
      <w:r>
        <w:rPr>
          <w:rFonts w:hint="eastAsia" w:ascii="宋体" w:hAnsi="宋体" w:cs="宋体"/>
          <w:kern w:val="0"/>
          <w:sz w:val="24"/>
        </w:rPr>
        <w:t>工作小组将对符合预选条件的学生进行面试考核。</w:t>
      </w:r>
    </w:p>
    <w:p>
      <w:pPr>
        <w:widowControl/>
        <w:spacing w:before="100" w:beforeAutospacing="1" w:after="100" w:afterAutospacing="1" w:line="336" w:lineRule="auto"/>
        <w:ind w:firstLine="480" w:firstLineChars="200"/>
        <w:jc w:val="left"/>
        <w:rPr>
          <w:rFonts w:ascii="宋体" w:hAnsi="宋体" w:cs="宋体"/>
          <w:kern w:val="0"/>
          <w:sz w:val="24"/>
        </w:rPr>
      </w:pPr>
      <w:r>
        <w:rPr>
          <w:rFonts w:hint="eastAsia" w:ascii="宋体" w:hAnsi="宋体" w:cs="宋体"/>
          <w:kern w:val="0"/>
          <w:sz w:val="24"/>
        </w:rPr>
        <w:t>4. 录取原则：优先考虑学科门类相近专业者；优先考虑英语成绩较高者。</w:t>
      </w:r>
    </w:p>
    <w:p>
      <w:pPr>
        <w:widowControl/>
        <w:spacing w:before="100" w:beforeAutospacing="1" w:after="100" w:afterAutospacing="1" w:line="336" w:lineRule="auto"/>
        <w:ind w:firstLine="480" w:firstLineChars="200"/>
        <w:jc w:val="left"/>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 </w:t>
      </w:r>
      <w:r>
        <w:rPr>
          <w:rFonts w:hint="eastAsia" w:ascii="宋体" w:hAnsi="宋体" w:cs="宋体"/>
          <w:kern w:val="0"/>
          <w:sz w:val="24"/>
          <w:lang w:val="en-US" w:eastAsia="zh-CN"/>
        </w:rPr>
        <w:t>预录取名单报教务处备案，</w:t>
      </w:r>
      <w:r>
        <w:rPr>
          <w:rFonts w:hint="eastAsia" w:cs="宋体"/>
          <w:kern w:val="0"/>
          <w:sz w:val="24"/>
        </w:rPr>
        <w:t>获得录取的学生需签订《</w:t>
      </w:r>
      <w:r>
        <w:rPr>
          <w:rFonts w:ascii="宋体" w:hAnsi="宋体" w:cs="宋体"/>
          <w:kern w:val="0"/>
          <w:sz w:val="24"/>
        </w:rPr>
        <w:t>2</w:t>
      </w:r>
      <w:r>
        <w:rPr>
          <w:rFonts w:hint="eastAsia" w:cs="宋体"/>
          <w:kern w:val="0"/>
          <w:sz w:val="24"/>
        </w:rPr>
        <w:t>（国内）</w:t>
      </w:r>
      <w:r>
        <w:rPr>
          <w:rFonts w:ascii="宋体" w:hAnsi="宋体" w:cs="宋体"/>
          <w:kern w:val="0"/>
          <w:sz w:val="24"/>
        </w:rPr>
        <w:t>+2</w:t>
      </w:r>
      <w:r>
        <w:rPr>
          <w:rFonts w:hint="eastAsia" w:cs="宋体"/>
          <w:kern w:val="0"/>
          <w:sz w:val="24"/>
        </w:rPr>
        <w:t>（国外）模式培养协议书》。</w:t>
      </w:r>
    </w:p>
    <w:p>
      <w:pPr>
        <w:widowControl/>
        <w:spacing w:before="100" w:beforeAutospacing="1" w:after="100" w:afterAutospacing="1" w:line="336" w:lineRule="auto"/>
        <w:ind w:firstLine="480" w:firstLineChars="200"/>
        <w:jc w:val="left"/>
        <w:rPr>
          <w:rFonts w:ascii="宋体" w:hAnsi="宋体" w:cs="宋体"/>
          <w:kern w:val="0"/>
          <w:sz w:val="24"/>
        </w:rPr>
      </w:pPr>
      <w:r>
        <w:rPr>
          <w:rFonts w:hint="eastAsia" w:cs="宋体"/>
          <w:kern w:val="0"/>
          <w:sz w:val="24"/>
        </w:rPr>
        <w:t>四、培养方式</w:t>
      </w:r>
    </w:p>
    <w:p>
      <w:pPr>
        <w:widowControl/>
        <w:spacing w:before="100" w:beforeAutospacing="1" w:after="100" w:afterAutospacing="1" w:line="336" w:lineRule="auto"/>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 xml:space="preserve">. </w:t>
      </w:r>
      <w:r>
        <w:rPr>
          <w:rFonts w:hint="eastAsia" w:cs="宋体"/>
          <w:kern w:val="0"/>
          <w:sz w:val="24"/>
        </w:rPr>
        <w:t>出国学习特招生将暂跟随同年级电气工程及其自动化（中外合作）专业正常班级学习，学籍保留在原专业。其课程比对、课程补修将依据</w:t>
      </w:r>
      <w:r>
        <w:rPr>
          <w:rFonts w:hint="eastAsia" w:ascii="宋体" w:hAnsi="宋体" w:cs="宋体"/>
          <w:kern w:val="0"/>
          <w:sz w:val="24"/>
        </w:rPr>
        <w:t>同年级</w:t>
      </w:r>
      <w:r>
        <w:rPr>
          <w:rFonts w:hint="eastAsia" w:cs="宋体"/>
          <w:kern w:val="0"/>
          <w:sz w:val="24"/>
        </w:rPr>
        <w:t>电气工程及其自动化（中外合作）专业培养方案进行。</w:t>
      </w:r>
    </w:p>
    <w:p>
      <w:pPr>
        <w:widowControl/>
        <w:spacing w:before="100" w:beforeAutospacing="1" w:after="100" w:afterAutospacing="1" w:line="336" w:lineRule="auto"/>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 xml:space="preserve">. </w:t>
      </w:r>
      <w:r>
        <w:rPr>
          <w:rFonts w:hint="eastAsia" w:cs="宋体"/>
          <w:kern w:val="0"/>
          <w:sz w:val="24"/>
        </w:rPr>
        <w:t>在修满电气工程及其自动化（中外合作）专业培养方案一、二年级的课程，特招生应达到雅思成绩相关要求，赴合作办学学校英国</w:t>
      </w:r>
      <w:r>
        <w:rPr>
          <w:rFonts w:hint="eastAsia" w:cs="宋体"/>
          <w:kern w:val="0"/>
          <w:sz w:val="24"/>
          <w:lang w:val="en-US" w:eastAsia="zh-CN"/>
        </w:rPr>
        <w:t>思克莱德</w:t>
      </w:r>
      <w:r>
        <w:rPr>
          <w:rFonts w:hint="eastAsia" w:cs="宋体"/>
          <w:kern w:val="0"/>
          <w:sz w:val="24"/>
        </w:rPr>
        <w:t>大学继续三、四年级的学习</w:t>
      </w:r>
      <w:r>
        <w:rPr>
          <w:rFonts w:cs="宋体"/>
          <w:kern w:val="0"/>
          <w:sz w:val="24"/>
        </w:rPr>
        <w:t>；</w:t>
      </w:r>
      <w:r>
        <w:rPr>
          <w:rFonts w:hint="eastAsia" w:cs="宋体"/>
          <w:kern w:val="0"/>
          <w:sz w:val="24"/>
        </w:rPr>
        <w:t>完成相应本科教育要求，可获得英方大学学位证书。</w:t>
      </w:r>
    </w:p>
    <w:p>
      <w:pPr>
        <w:widowControl/>
        <w:spacing w:before="100" w:beforeAutospacing="1" w:after="100" w:afterAutospacing="1" w:line="336" w:lineRule="auto"/>
        <w:ind w:firstLine="480" w:firstLineChars="200"/>
        <w:jc w:val="left"/>
        <w:rPr>
          <w:rFonts w:ascii="宋体" w:hAnsi="宋体" w:cs="宋体"/>
          <w:kern w:val="0"/>
          <w:sz w:val="24"/>
        </w:rPr>
      </w:pPr>
      <w:r>
        <w:rPr>
          <w:rFonts w:ascii="宋体" w:hAnsi="宋体" w:cs="宋体"/>
          <w:kern w:val="0"/>
          <w:sz w:val="24"/>
        </w:rPr>
        <w:t>3</w:t>
      </w:r>
      <w:r>
        <w:rPr>
          <w:rFonts w:hint="eastAsia" w:ascii="宋体" w:hAnsi="宋体" w:cs="宋体"/>
          <w:kern w:val="0"/>
          <w:sz w:val="24"/>
        </w:rPr>
        <w:t xml:space="preserve">. </w:t>
      </w:r>
      <w:r>
        <w:rPr>
          <w:rFonts w:hint="eastAsia" w:cs="宋体"/>
          <w:kern w:val="0"/>
          <w:sz w:val="24"/>
        </w:rPr>
        <w:t>符合毕业条件的</w:t>
      </w:r>
      <w:r>
        <w:rPr>
          <w:rFonts w:ascii="宋体" w:hAnsi="宋体" w:cs="宋体"/>
          <w:kern w:val="0"/>
          <w:sz w:val="24"/>
        </w:rPr>
        <w:t>2</w:t>
      </w:r>
      <w:r>
        <w:rPr>
          <w:rFonts w:hint="eastAsia" w:cs="宋体"/>
          <w:kern w:val="0"/>
          <w:sz w:val="24"/>
        </w:rPr>
        <w:t>（国内）</w:t>
      </w:r>
      <w:r>
        <w:rPr>
          <w:rFonts w:ascii="宋体" w:hAnsi="宋体" w:cs="宋体"/>
          <w:kern w:val="0"/>
          <w:sz w:val="24"/>
        </w:rPr>
        <w:t>+2</w:t>
      </w:r>
      <w:r>
        <w:rPr>
          <w:rFonts w:hint="eastAsia" w:cs="宋体"/>
          <w:kern w:val="0"/>
          <w:sz w:val="24"/>
        </w:rPr>
        <w:t>（国外）模式培养毕业生，依照《上海电力大学授予中外合作培养模式学士学位工作实施细则》的规定，可获得上海电力大学电气工程及其自动化（中外合作）专业毕业证书和学位证书。</w:t>
      </w:r>
    </w:p>
    <w:p>
      <w:pPr>
        <w:widowControl/>
        <w:spacing w:before="100" w:beforeAutospacing="1" w:after="100" w:afterAutospacing="1" w:line="336" w:lineRule="auto"/>
        <w:ind w:firstLine="480" w:firstLineChars="200"/>
        <w:jc w:val="left"/>
        <w:rPr>
          <w:rFonts w:cs="宋体"/>
          <w:kern w:val="0"/>
          <w:sz w:val="24"/>
        </w:rPr>
      </w:pPr>
      <w:r>
        <w:rPr>
          <w:rFonts w:ascii="宋体" w:hAnsi="宋体" w:cs="宋体"/>
          <w:kern w:val="0"/>
          <w:sz w:val="24"/>
        </w:rPr>
        <w:t>4</w:t>
      </w:r>
      <w:r>
        <w:rPr>
          <w:rFonts w:hint="eastAsia" w:ascii="宋体" w:hAnsi="宋体" w:cs="宋体"/>
          <w:kern w:val="0"/>
          <w:sz w:val="24"/>
        </w:rPr>
        <w:t xml:space="preserve">. </w:t>
      </w:r>
      <w:r>
        <w:rPr>
          <w:rFonts w:hint="eastAsia" w:ascii="宋体" w:hAnsi="宋体" w:cs="宋体"/>
          <w:kern w:val="0"/>
          <w:sz w:val="24"/>
          <w:lang w:val="en-US" w:eastAsia="zh-CN"/>
        </w:rPr>
        <w:t>凡达到英方入学要求</w:t>
      </w:r>
      <w:r>
        <w:rPr>
          <w:rFonts w:hint="eastAsia" w:cs="宋体"/>
          <w:kern w:val="0"/>
          <w:sz w:val="24"/>
        </w:rPr>
        <w:t>如期出国学习的</w:t>
      </w:r>
      <w:r>
        <w:rPr>
          <w:rFonts w:ascii="宋体" w:hAnsi="宋体" w:cs="宋体"/>
          <w:kern w:val="0"/>
          <w:sz w:val="24"/>
        </w:rPr>
        <w:t>2</w:t>
      </w:r>
      <w:r>
        <w:rPr>
          <w:rFonts w:hint="eastAsia" w:cs="宋体"/>
          <w:kern w:val="0"/>
          <w:sz w:val="24"/>
        </w:rPr>
        <w:t>（国内）</w:t>
      </w:r>
      <w:r>
        <w:rPr>
          <w:rFonts w:ascii="宋体" w:hAnsi="宋体" w:cs="宋体"/>
          <w:kern w:val="0"/>
          <w:sz w:val="24"/>
        </w:rPr>
        <w:t>+2</w:t>
      </w:r>
      <w:r>
        <w:rPr>
          <w:rFonts w:hint="eastAsia" w:cs="宋体"/>
          <w:kern w:val="0"/>
          <w:sz w:val="24"/>
        </w:rPr>
        <w:t>（国外）模式培养特招生，学籍将转入</w:t>
      </w:r>
      <w:r>
        <w:rPr>
          <w:rFonts w:hint="eastAsia" w:cs="宋体"/>
          <w:kern w:val="0"/>
          <w:sz w:val="24"/>
          <w:lang w:val="en-US" w:eastAsia="zh-CN"/>
        </w:rPr>
        <w:t>电气工程</w:t>
      </w:r>
      <w:r>
        <w:rPr>
          <w:rFonts w:hint="eastAsia" w:cs="宋体"/>
          <w:kern w:val="0"/>
          <w:sz w:val="24"/>
        </w:rPr>
        <w:t>学院电气工程及其自动化（中外合作）专业</w:t>
      </w:r>
      <w:r>
        <w:rPr>
          <w:rFonts w:hint="eastAsia" w:cs="宋体"/>
          <w:kern w:val="0"/>
          <w:sz w:val="24"/>
          <w:lang w:eastAsia="zh-CN"/>
        </w:rPr>
        <w:t>。</w:t>
      </w:r>
      <w:r>
        <w:rPr>
          <w:rFonts w:hint="eastAsia" w:cs="宋体"/>
          <w:kern w:val="0"/>
          <w:sz w:val="24"/>
          <w:lang w:val="en-US" w:eastAsia="zh-CN"/>
        </w:rPr>
        <w:t>凡不能如期出国学习的同学，</w:t>
      </w:r>
      <w:r>
        <w:rPr>
          <w:rFonts w:hint="eastAsia" w:cs="宋体"/>
          <w:kern w:val="0"/>
          <w:sz w:val="24"/>
        </w:rPr>
        <w:t>将回原专业学习，并按照学校学籍管理相关规定，视欠学分情况作相应处理。</w:t>
      </w:r>
    </w:p>
    <w:p>
      <w:pPr>
        <w:widowControl/>
        <w:spacing w:before="100" w:beforeAutospacing="1" w:after="100" w:afterAutospacing="1" w:line="336" w:lineRule="auto"/>
        <w:ind w:firstLine="480" w:firstLineChars="200"/>
        <w:jc w:val="left"/>
        <w:rPr>
          <w:rFonts w:cs="宋体"/>
          <w:kern w:val="0"/>
          <w:sz w:val="24"/>
        </w:rPr>
      </w:pPr>
      <w:r>
        <w:rPr>
          <w:rFonts w:hint="eastAsia" w:cs="宋体"/>
          <w:kern w:val="0"/>
          <w:sz w:val="24"/>
        </w:rPr>
        <w:t>当且仅当出现如下情况时，参加本项目</w:t>
      </w:r>
      <w:r>
        <w:rPr>
          <w:rFonts w:hint="eastAsia" w:cs="宋体"/>
          <w:kern w:val="0"/>
          <w:sz w:val="24"/>
          <w:lang w:val="en-US" w:eastAsia="zh-CN"/>
        </w:rPr>
        <w:t>达到英方入学要求</w:t>
      </w:r>
      <w:r>
        <w:rPr>
          <w:rFonts w:hint="eastAsia" w:cs="宋体"/>
          <w:kern w:val="0"/>
          <w:sz w:val="24"/>
        </w:rPr>
        <w:t>的学生，方可</w:t>
      </w:r>
      <w:r>
        <w:rPr>
          <w:rFonts w:hint="eastAsia" w:cs="宋体"/>
          <w:kern w:val="0"/>
          <w:sz w:val="24"/>
          <w:lang w:val="en-US" w:eastAsia="zh-CN"/>
        </w:rPr>
        <w:t>选择</w:t>
      </w:r>
      <w:r>
        <w:rPr>
          <w:rFonts w:hint="eastAsia" w:cs="宋体"/>
          <w:kern w:val="0"/>
          <w:sz w:val="24"/>
        </w:rPr>
        <w:t>继续留在</w:t>
      </w:r>
      <w:r>
        <w:rPr>
          <w:rFonts w:hint="eastAsia" w:cs="宋体"/>
          <w:kern w:val="0"/>
          <w:sz w:val="24"/>
          <w:lang w:val="en-US" w:eastAsia="zh-CN"/>
        </w:rPr>
        <w:t>电气工程</w:t>
      </w:r>
      <w:r>
        <w:rPr>
          <w:rFonts w:hint="eastAsia" w:cs="宋体"/>
          <w:kern w:val="0"/>
          <w:sz w:val="24"/>
        </w:rPr>
        <w:t xml:space="preserve">学院电气工程及其自动化（中外合作）专业学习： </w:t>
      </w:r>
    </w:p>
    <w:p>
      <w:pPr>
        <w:widowControl/>
        <w:spacing w:before="100" w:beforeAutospacing="1" w:after="100" w:afterAutospacing="1" w:line="336" w:lineRule="auto"/>
        <w:ind w:firstLine="420" w:firstLineChars="0"/>
        <w:jc w:val="left"/>
        <w:rPr>
          <w:rFonts w:cs="宋体"/>
          <w:kern w:val="0"/>
          <w:sz w:val="24"/>
        </w:rPr>
      </w:pPr>
      <w:r>
        <w:rPr>
          <w:rFonts w:hint="eastAsia" w:cs="宋体"/>
          <w:kern w:val="0"/>
          <w:sz w:val="24"/>
        </w:rPr>
        <w:t>1）</w:t>
      </w:r>
      <w:r>
        <w:rPr>
          <w:rFonts w:hint="eastAsia" w:cs="宋体"/>
          <w:kern w:val="0"/>
          <w:sz w:val="24"/>
          <w:lang w:val="en-US" w:eastAsia="zh-CN"/>
        </w:rPr>
        <w:t>因</w:t>
      </w:r>
      <w:r>
        <w:rPr>
          <w:rFonts w:hint="eastAsia" w:cs="宋体"/>
          <w:kern w:val="0"/>
          <w:sz w:val="24"/>
        </w:rPr>
        <w:t>合作院校</w:t>
      </w:r>
      <w:r>
        <w:rPr>
          <w:rFonts w:hint="eastAsia" w:cs="宋体"/>
          <w:kern w:val="0"/>
          <w:sz w:val="24"/>
          <w:lang w:val="en-US" w:eastAsia="zh-CN"/>
        </w:rPr>
        <w:t>原因</w:t>
      </w:r>
      <w:r>
        <w:rPr>
          <w:rFonts w:hint="eastAsia" w:cs="宋体"/>
          <w:kern w:val="0"/>
          <w:sz w:val="24"/>
        </w:rPr>
        <w:t>无法接收我校学生；</w:t>
      </w:r>
    </w:p>
    <w:p>
      <w:pPr>
        <w:widowControl/>
        <w:spacing w:before="100" w:beforeAutospacing="1" w:after="100" w:afterAutospacing="1" w:line="336" w:lineRule="auto"/>
        <w:ind w:firstLine="480" w:firstLineChars="200"/>
        <w:jc w:val="left"/>
        <w:rPr>
          <w:rFonts w:cs="宋体"/>
          <w:kern w:val="0"/>
          <w:sz w:val="24"/>
        </w:rPr>
      </w:pPr>
      <w:r>
        <w:rPr>
          <w:rFonts w:hint="eastAsia" w:cs="宋体"/>
          <w:kern w:val="0"/>
          <w:sz w:val="24"/>
        </w:rPr>
        <w:t>2）因国家相关政策导致无法前往合作院校学习。</w:t>
      </w:r>
    </w:p>
    <w:p>
      <w:pPr>
        <w:widowControl/>
        <w:spacing w:before="100" w:beforeAutospacing="1" w:after="100" w:afterAutospacing="1" w:line="336" w:lineRule="auto"/>
        <w:ind w:firstLine="480" w:firstLineChars="200"/>
        <w:jc w:val="left"/>
        <w:rPr>
          <w:rFonts w:cs="宋体"/>
          <w:kern w:val="0"/>
          <w:sz w:val="24"/>
        </w:rPr>
      </w:pPr>
      <w:r>
        <w:rPr>
          <w:rFonts w:hint="eastAsia" w:cs="宋体"/>
          <w:kern w:val="0"/>
          <w:sz w:val="24"/>
        </w:rPr>
        <w:t>本办法自发布之日起实施，解释权归</w:t>
      </w:r>
      <w:r>
        <w:rPr>
          <w:rFonts w:hint="eastAsia" w:cs="宋体"/>
          <w:kern w:val="0"/>
          <w:sz w:val="24"/>
          <w:lang w:val="en-US" w:eastAsia="zh-CN"/>
        </w:rPr>
        <w:t>电气工程</w:t>
      </w:r>
      <w:r>
        <w:rPr>
          <w:rFonts w:hint="eastAsia" w:cs="宋体"/>
          <w:kern w:val="0"/>
          <w:sz w:val="24"/>
        </w:rPr>
        <w:t>学院。</w:t>
      </w:r>
    </w:p>
    <w:p>
      <w:pPr>
        <w:spacing w:line="336" w:lineRule="auto"/>
        <w:ind w:firstLine="6600" w:firstLineChars="2750"/>
        <w:rPr>
          <w:sz w:val="24"/>
        </w:rPr>
      </w:pPr>
      <w:r>
        <w:rPr>
          <w:rFonts w:hint="eastAsia"/>
          <w:sz w:val="24"/>
          <w:lang w:val="en-US" w:eastAsia="zh-CN"/>
        </w:rPr>
        <w:t>电气工程</w:t>
      </w:r>
      <w:r>
        <w:rPr>
          <w:rFonts w:hint="eastAsia"/>
          <w:sz w:val="24"/>
        </w:rPr>
        <w:t>学院</w:t>
      </w:r>
    </w:p>
    <w:p>
      <w:pPr>
        <w:spacing w:line="336" w:lineRule="auto"/>
        <w:rPr>
          <w:sz w:val="24"/>
        </w:rPr>
      </w:pPr>
      <w:r>
        <w:rPr>
          <w:rFonts w:hint="eastAsia"/>
          <w:sz w:val="24"/>
        </w:rPr>
        <w:t xml:space="preserve">                                                       202</w:t>
      </w:r>
      <w:r>
        <w:rPr>
          <w:rFonts w:hint="eastAsia"/>
          <w:sz w:val="24"/>
          <w:lang w:val="en-US" w:eastAsia="zh-CN"/>
        </w:rPr>
        <w:t>3</w:t>
      </w:r>
      <w:r>
        <w:rPr>
          <w:rFonts w:hint="eastAsia"/>
          <w:sz w:val="24"/>
        </w:rPr>
        <w:t>年</w:t>
      </w:r>
      <w:r>
        <w:rPr>
          <w:rFonts w:hint="eastAsia"/>
          <w:sz w:val="24"/>
          <w:lang w:val="en-US" w:eastAsia="zh-CN"/>
        </w:rPr>
        <w:t>3</w:t>
      </w:r>
      <w:r>
        <w:rPr>
          <w:rFonts w:hint="eastAsia"/>
          <w:sz w:val="24"/>
        </w:rPr>
        <w:t>月</w:t>
      </w:r>
    </w:p>
    <w:p>
      <w:pPr>
        <w:spacing w:line="336" w:lineRule="auto"/>
        <w:rPr>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kZWFiZjUxYTQ3Nzk0Y2JhZmNkMTc3OTU3ZWIxYmIifQ=="/>
  </w:docVars>
  <w:rsids>
    <w:rsidRoot w:val="007875BA"/>
    <w:rsid w:val="00031A73"/>
    <w:rsid w:val="00160DB4"/>
    <w:rsid w:val="001A6325"/>
    <w:rsid w:val="002935A5"/>
    <w:rsid w:val="002B61E1"/>
    <w:rsid w:val="003C3BBC"/>
    <w:rsid w:val="003E1739"/>
    <w:rsid w:val="00420DD5"/>
    <w:rsid w:val="004223FC"/>
    <w:rsid w:val="00470E56"/>
    <w:rsid w:val="004A09D5"/>
    <w:rsid w:val="004E0A9D"/>
    <w:rsid w:val="005730A9"/>
    <w:rsid w:val="005842E1"/>
    <w:rsid w:val="005B1CFB"/>
    <w:rsid w:val="005C67FF"/>
    <w:rsid w:val="006B4A4C"/>
    <w:rsid w:val="0071533A"/>
    <w:rsid w:val="007325B4"/>
    <w:rsid w:val="007875BA"/>
    <w:rsid w:val="008101CD"/>
    <w:rsid w:val="00810E1E"/>
    <w:rsid w:val="008C533F"/>
    <w:rsid w:val="008D0C13"/>
    <w:rsid w:val="00956A6C"/>
    <w:rsid w:val="009B1543"/>
    <w:rsid w:val="009B4921"/>
    <w:rsid w:val="00A87284"/>
    <w:rsid w:val="00AC3250"/>
    <w:rsid w:val="00B10774"/>
    <w:rsid w:val="00B43582"/>
    <w:rsid w:val="00B90623"/>
    <w:rsid w:val="00BF07CC"/>
    <w:rsid w:val="00C75275"/>
    <w:rsid w:val="00CD04B1"/>
    <w:rsid w:val="00D40D09"/>
    <w:rsid w:val="00D5513A"/>
    <w:rsid w:val="00D81A85"/>
    <w:rsid w:val="00E266FF"/>
    <w:rsid w:val="00EA508F"/>
    <w:rsid w:val="02734DF9"/>
    <w:rsid w:val="02F621B2"/>
    <w:rsid w:val="051A4128"/>
    <w:rsid w:val="074402CA"/>
    <w:rsid w:val="076C3D7E"/>
    <w:rsid w:val="0B16652A"/>
    <w:rsid w:val="0BA95F51"/>
    <w:rsid w:val="0DB31F4B"/>
    <w:rsid w:val="0EC70E94"/>
    <w:rsid w:val="14A874D7"/>
    <w:rsid w:val="14F81897"/>
    <w:rsid w:val="15F91A27"/>
    <w:rsid w:val="166048EA"/>
    <w:rsid w:val="16D538D9"/>
    <w:rsid w:val="2174016F"/>
    <w:rsid w:val="2A7C4ED8"/>
    <w:rsid w:val="2CB20FE2"/>
    <w:rsid w:val="3021444F"/>
    <w:rsid w:val="32494B5D"/>
    <w:rsid w:val="37DD17A0"/>
    <w:rsid w:val="38E15644"/>
    <w:rsid w:val="3B635ADD"/>
    <w:rsid w:val="403A63EE"/>
    <w:rsid w:val="46952463"/>
    <w:rsid w:val="46E4783B"/>
    <w:rsid w:val="506E4AAD"/>
    <w:rsid w:val="53830A52"/>
    <w:rsid w:val="58626BF3"/>
    <w:rsid w:val="59DC4178"/>
    <w:rsid w:val="5BE136D1"/>
    <w:rsid w:val="5BED2694"/>
    <w:rsid w:val="5FCC24AC"/>
    <w:rsid w:val="61770794"/>
    <w:rsid w:val="63990508"/>
    <w:rsid w:val="6477447F"/>
    <w:rsid w:val="6A0E37A9"/>
    <w:rsid w:val="6A6A1B6B"/>
    <w:rsid w:val="6ABB2D27"/>
    <w:rsid w:val="6E433200"/>
    <w:rsid w:val="6EAB50E5"/>
    <w:rsid w:val="7086382F"/>
    <w:rsid w:val="710F3E06"/>
    <w:rsid w:val="71244946"/>
    <w:rsid w:val="72A54698"/>
    <w:rsid w:val="72FD2094"/>
    <w:rsid w:val="73C95025"/>
    <w:rsid w:val="78AC7CD4"/>
    <w:rsid w:val="7BDF45BD"/>
    <w:rsid w:val="7CBA4458"/>
    <w:rsid w:val="7D941F12"/>
    <w:rsid w:val="7F653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3"/>
    <w:next w:val="3"/>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标题 1 Char"/>
    <w:basedOn w:val="9"/>
    <w:link w:val="2"/>
    <w:qFormat/>
    <w:uiPriority w:val="9"/>
    <w:rPr>
      <w:rFonts w:ascii="宋体" w:hAnsi="宋体" w:eastAsia="宋体" w:cs="宋体"/>
      <w:b/>
      <w:bCs/>
      <w:kern w:val="36"/>
      <w:sz w:val="48"/>
      <w:szCs w:val="48"/>
    </w:rPr>
  </w:style>
  <w:style w:type="character" w:customStyle="1" w:styleId="14">
    <w:name w:val="批注文字 Char"/>
    <w:basedOn w:val="9"/>
    <w:link w:val="3"/>
    <w:semiHidden/>
    <w:uiPriority w:val="99"/>
    <w:rPr>
      <w:rFonts w:ascii="Times New Roman" w:hAnsi="Times New Roman" w:eastAsia="宋体" w:cs="Times New Roman"/>
      <w:kern w:val="2"/>
      <w:sz w:val="21"/>
      <w:szCs w:val="24"/>
    </w:rPr>
  </w:style>
  <w:style w:type="character" w:customStyle="1" w:styleId="15">
    <w:name w:val="批注主题 Char"/>
    <w:basedOn w:val="14"/>
    <w:link w:val="7"/>
    <w:semiHidden/>
    <w:uiPriority w:val="99"/>
    <w:rPr>
      <w:rFonts w:ascii="Times New Roman" w:hAnsi="Times New Roman" w:eastAsia="宋体" w:cs="Times New Roman"/>
      <w:b/>
      <w:bCs/>
      <w:kern w:val="2"/>
      <w:sz w:val="21"/>
      <w:szCs w:val="24"/>
    </w:rPr>
  </w:style>
  <w:style w:type="paragraph" w:customStyle="1" w:styleId="16">
    <w:name w:val="Revision"/>
    <w:hidden/>
    <w:semiHidden/>
    <w:uiPriority w:val="99"/>
    <w:rPr>
      <w:rFonts w:ascii="Times New Roman" w:hAnsi="Times New Roman" w:eastAsia="宋体" w:cs="Times New Roman"/>
      <w:kern w:val="2"/>
      <w:sz w:val="21"/>
      <w:szCs w:val="24"/>
      <w:lang w:val="en-US" w:eastAsia="zh-CN" w:bidi="ar-SA"/>
    </w:rPr>
  </w:style>
  <w:style w:type="character" w:customStyle="1" w:styleId="17">
    <w:name w:val="批注框文本 Char"/>
    <w:basedOn w:val="9"/>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C9F28F3-BA68-4439-AF46-E750792C737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1264</Words>
  <Characters>1296</Characters>
  <Lines>12</Lines>
  <Paragraphs>3</Paragraphs>
  <TotalTime>1</TotalTime>
  <ScaleCrop>false</ScaleCrop>
  <LinksUpToDate>false</LinksUpToDate>
  <CharactersWithSpaces>1361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2020-09-08T14:00:00Z</dcterms:created>
  <dc:creator>User</dc:creator>
  <cp:lastModifiedBy>王秀芬</cp:lastModifiedBy>
  <cp:lastPrinted>2019-03-06T02:21:00Z</cp:lastPrinted>
  <dcterms:modified xsi:type="dcterms:W3CDTF">2023-03-03T02:46:52Z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7005DC3A0F884E34B8FAE817BC81EDDB</vt:lpwstr>
  </property>
</Properties>
</file>